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6B0C" w:rsidRDefault="00976B0C" w:rsidP="00976B0C">
      <w:pPr>
        <w:pStyle w:val="Antrats"/>
        <w:tabs>
          <w:tab w:val="left" w:pos="6096"/>
        </w:tabs>
      </w:pPr>
      <w:bookmarkStart w:id="0" w:name="_GoBack"/>
      <w:bookmarkEnd w:id="0"/>
      <w:r>
        <w:tab/>
      </w:r>
      <w:r>
        <w:tab/>
        <w:t>PATVIRTINTA</w:t>
      </w:r>
    </w:p>
    <w:p w:rsidR="00976B0C" w:rsidRDefault="00976B0C" w:rsidP="00976B0C">
      <w:pPr>
        <w:pStyle w:val="Antrats"/>
        <w:tabs>
          <w:tab w:val="clear" w:pos="4819"/>
          <w:tab w:val="clear" w:pos="9638"/>
          <w:tab w:val="left" w:pos="6096"/>
        </w:tabs>
      </w:pPr>
      <w:r>
        <w:tab/>
        <w:t xml:space="preserve">Mažeikių Gabijos gimnazijos </w:t>
      </w:r>
      <w:r>
        <w:tab/>
      </w:r>
      <w:r>
        <w:tab/>
        <w:t xml:space="preserve">vadovo 2022 m. </w:t>
      </w:r>
      <w:r>
        <w:tab/>
        <w:t xml:space="preserve">gruodžio 23 d. </w:t>
      </w:r>
      <w:r>
        <w:tab/>
        <w:t>įsakymu Nr. V1-90</w:t>
      </w:r>
    </w:p>
    <w:p w:rsidR="001F4450" w:rsidRDefault="001F4450" w:rsidP="00F10242">
      <w:pPr>
        <w:spacing w:after="0" w:line="240" w:lineRule="auto"/>
        <w:jc w:val="center"/>
        <w:outlineLvl w:val="0"/>
        <w:rPr>
          <w:rFonts w:eastAsia="Times New Roman"/>
          <w:b/>
          <w:sz w:val="28"/>
          <w:szCs w:val="28"/>
          <w:lang w:eastAsia="lt-LT"/>
        </w:rPr>
      </w:pPr>
    </w:p>
    <w:p w:rsidR="00F10242" w:rsidRDefault="00F10242" w:rsidP="00F10242">
      <w:pPr>
        <w:spacing w:after="0" w:line="240" w:lineRule="auto"/>
        <w:jc w:val="center"/>
        <w:outlineLvl w:val="0"/>
        <w:rPr>
          <w:rFonts w:eastAsia="Times New Roman"/>
          <w:b/>
          <w:sz w:val="28"/>
          <w:szCs w:val="28"/>
          <w:lang w:eastAsia="lt-LT"/>
        </w:rPr>
      </w:pPr>
      <w:r>
        <w:rPr>
          <w:rFonts w:eastAsia="Times New Roman"/>
          <w:b/>
          <w:sz w:val="28"/>
          <w:szCs w:val="28"/>
          <w:lang w:eastAsia="lt-LT"/>
        </w:rPr>
        <w:t>APGAULĖS IR KORUPCIJOS PREVENCIJOS</w:t>
      </w:r>
    </w:p>
    <w:p w:rsidR="00F10242" w:rsidRDefault="00F10242" w:rsidP="00F10242">
      <w:pPr>
        <w:spacing w:after="0" w:line="240" w:lineRule="auto"/>
        <w:jc w:val="center"/>
        <w:outlineLvl w:val="0"/>
        <w:rPr>
          <w:rFonts w:eastAsia="Times New Roman"/>
          <w:b/>
          <w:sz w:val="28"/>
          <w:szCs w:val="28"/>
          <w:lang w:eastAsia="lt-LT"/>
        </w:rPr>
      </w:pPr>
      <w:r>
        <w:rPr>
          <w:rFonts w:eastAsia="Times New Roman"/>
          <w:b/>
          <w:sz w:val="28"/>
          <w:szCs w:val="28"/>
          <w:lang w:eastAsia="lt-LT"/>
        </w:rPr>
        <w:t>TVARKOS APRAŠAS</w:t>
      </w:r>
    </w:p>
    <w:p w:rsidR="00F10242" w:rsidRDefault="00F10242" w:rsidP="00F10242">
      <w:pPr>
        <w:spacing w:after="0" w:line="240" w:lineRule="auto"/>
        <w:rPr>
          <w:rFonts w:eastAsia="Times New Roman"/>
          <w:szCs w:val="24"/>
          <w:lang w:eastAsia="lt-LT"/>
        </w:rPr>
      </w:pPr>
    </w:p>
    <w:p w:rsidR="00976B0C" w:rsidRDefault="00976B0C" w:rsidP="00F10242">
      <w:pPr>
        <w:spacing w:after="0" w:line="240" w:lineRule="auto"/>
        <w:rPr>
          <w:rFonts w:eastAsia="Times New Roman"/>
          <w:szCs w:val="24"/>
          <w:lang w:eastAsia="lt-LT"/>
        </w:rPr>
      </w:pPr>
    </w:p>
    <w:p w:rsidR="00F10242" w:rsidRDefault="00F10242" w:rsidP="00F10242">
      <w:pPr>
        <w:keepNext/>
        <w:spacing w:after="0" w:line="240" w:lineRule="auto"/>
        <w:ind w:right="-766"/>
        <w:jc w:val="center"/>
        <w:outlineLvl w:val="1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>I SKYRIUS</w:t>
      </w:r>
    </w:p>
    <w:p w:rsidR="00F10242" w:rsidRDefault="001F4450" w:rsidP="00F10242">
      <w:pPr>
        <w:keepNext/>
        <w:spacing w:after="0" w:line="240" w:lineRule="auto"/>
        <w:ind w:right="-766"/>
        <w:jc w:val="center"/>
        <w:outlineLvl w:val="1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 xml:space="preserve">BENDROSIOS </w:t>
      </w:r>
      <w:r w:rsidR="00F10242">
        <w:rPr>
          <w:rFonts w:eastAsia="Times New Roman"/>
          <w:b/>
          <w:szCs w:val="24"/>
        </w:rPr>
        <w:t>NUOSTATOS</w:t>
      </w:r>
    </w:p>
    <w:p w:rsidR="00F10242" w:rsidRDefault="00F10242" w:rsidP="00F10242">
      <w:pPr>
        <w:keepNext/>
        <w:spacing w:after="0" w:line="240" w:lineRule="auto"/>
        <w:ind w:right="-766"/>
        <w:jc w:val="both"/>
        <w:outlineLvl w:val="1"/>
        <w:rPr>
          <w:rFonts w:eastAsia="Times New Roman"/>
          <w:szCs w:val="24"/>
        </w:rPr>
      </w:pPr>
    </w:p>
    <w:p w:rsidR="00F10242" w:rsidRDefault="001F4450" w:rsidP="00F10242">
      <w:pPr>
        <w:keepNext/>
        <w:spacing w:after="0" w:line="240" w:lineRule="auto"/>
        <w:jc w:val="both"/>
        <w:outlineLvl w:val="1"/>
        <w:rPr>
          <w:rFonts w:eastAsia="Times New Roman"/>
          <w:szCs w:val="24"/>
        </w:rPr>
      </w:pPr>
      <w:r>
        <w:rPr>
          <w:rFonts w:eastAsia="Times New Roman"/>
          <w:szCs w:val="24"/>
        </w:rPr>
        <w:tab/>
      </w:r>
      <w:r w:rsidR="00F10242">
        <w:rPr>
          <w:rFonts w:eastAsia="Times New Roman"/>
          <w:szCs w:val="24"/>
        </w:rPr>
        <w:t xml:space="preserve">1. Mažeikių Gabijos gimnazijos (toliau </w:t>
      </w:r>
      <w:r>
        <w:rPr>
          <w:rFonts w:eastAsia="Times New Roman"/>
          <w:szCs w:val="24"/>
        </w:rPr>
        <w:t>–</w:t>
      </w:r>
      <w:r w:rsidR="00F10242">
        <w:rPr>
          <w:rFonts w:eastAsia="Times New Roman"/>
          <w:szCs w:val="24"/>
        </w:rPr>
        <w:t xml:space="preserve"> Gimnazija</w:t>
      </w:r>
      <w:r>
        <w:rPr>
          <w:rFonts w:eastAsia="Times New Roman"/>
          <w:szCs w:val="24"/>
        </w:rPr>
        <w:t>) apgaulės ir korupcijos prevencijos tvarkos aprašas</w:t>
      </w:r>
      <w:r w:rsidR="00F10242">
        <w:rPr>
          <w:rFonts w:eastAsia="Times New Roman"/>
          <w:szCs w:val="24"/>
        </w:rPr>
        <w:t xml:space="preserve"> (toliau </w:t>
      </w:r>
      <w:r>
        <w:rPr>
          <w:rFonts w:eastAsia="Times New Roman"/>
          <w:szCs w:val="24"/>
        </w:rPr>
        <w:t>–</w:t>
      </w:r>
      <w:r w:rsidR="00F10242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 xml:space="preserve">Aprašas) reglamentuoja pagrindinius apgaulės ir korupcijos prevencijos principus, tikslus ir uždavinius, Gimnazijos įgyvendinamas apgaulės ir korupcijos </w:t>
      </w:r>
      <w:r w:rsidR="00F10242">
        <w:rPr>
          <w:rFonts w:eastAsia="Times New Roman"/>
          <w:szCs w:val="24"/>
        </w:rPr>
        <w:t>prevencijos priemones, proceso organizavimą, tarnybinės etikos laikymosi užtikrinimą.</w:t>
      </w:r>
    </w:p>
    <w:p w:rsidR="00F10242" w:rsidRDefault="001F4450" w:rsidP="00F10242">
      <w:pPr>
        <w:spacing w:after="0" w:line="240" w:lineRule="auto"/>
        <w:jc w:val="both"/>
      </w:pPr>
      <w:r>
        <w:tab/>
        <w:t xml:space="preserve">2. </w:t>
      </w:r>
      <w:r w:rsidR="00F10242">
        <w:t>Apraše vartojamos sąvokos:</w:t>
      </w:r>
    </w:p>
    <w:p w:rsidR="00F10242" w:rsidRPr="00F10242" w:rsidRDefault="001F4450" w:rsidP="00F10242">
      <w:pPr>
        <w:spacing w:after="0" w:line="240" w:lineRule="auto"/>
        <w:jc w:val="both"/>
      </w:pPr>
      <w:r>
        <w:tab/>
      </w:r>
      <w:r w:rsidR="00F10242">
        <w:t>2.1</w:t>
      </w:r>
      <w:r w:rsidR="00F10242">
        <w:rPr>
          <w:b/>
          <w:i/>
        </w:rPr>
        <w:t xml:space="preserve">. </w:t>
      </w:r>
      <w:r w:rsidR="00F10242" w:rsidRPr="00F10242">
        <w:rPr>
          <w:b/>
        </w:rPr>
        <w:t>Korupcija</w:t>
      </w:r>
      <w:r>
        <w:t xml:space="preserve"> – tai tiesioginis ar </w:t>
      </w:r>
      <w:r w:rsidR="00F10242" w:rsidRPr="00F10242">
        <w:t xml:space="preserve">netiesioginis </w:t>
      </w:r>
      <w:r>
        <w:t xml:space="preserve">kyšio arba kito nepagrįsto atlygio ar pažado dėl tokio atlygio prašymas, siūlymas, davimas ar </w:t>
      </w:r>
      <w:r w:rsidR="00F10242" w:rsidRPr="00F10242">
        <w:t>p</w:t>
      </w:r>
      <w:r>
        <w:t xml:space="preserve">riėmimas, kuris iškreipia asmens, gaunančio kyšį, nepagrįstą atlygį ar </w:t>
      </w:r>
      <w:r w:rsidR="00F10242" w:rsidRPr="00F10242">
        <w:t xml:space="preserve">pažadą </w:t>
      </w:r>
      <w:r>
        <w:t>dėl kyšio ar nepagrįsto atlygio tinkamą</w:t>
      </w:r>
      <w:r w:rsidR="00F10242" w:rsidRPr="00F10242">
        <w:t xml:space="preserve"> bet kurios pareigos atlikimą ar reikalaujamą elgseną.</w:t>
      </w:r>
    </w:p>
    <w:p w:rsidR="00F10242" w:rsidRPr="00F10242" w:rsidRDefault="001F4450" w:rsidP="00F10242">
      <w:pPr>
        <w:spacing w:after="0" w:line="240" w:lineRule="auto"/>
        <w:jc w:val="both"/>
      </w:pPr>
      <w:r>
        <w:tab/>
      </w:r>
      <w:r w:rsidR="00F10242" w:rsidRPr="00F10242">
        <w:t xml:space="preserve">2.2. </w:t>
      </w:r>
      <w:r w:rsidR="00F10242" w:rsidRPr="00F10242">
        <w:rPr>
          <w:b/>
        </w:rPr>
        <w:t>Apgaulė</w:t>
      </w:r>
      <w:r w:rsidR="00F10242" w:rsidRPr="00F10242">
        <w:t xml:space="preserve"> </w:t>
      </w:r>
      <w:r w:rsidR="00F10242">
        <w:t>–</w:t>
      </w:r>
      <w:r>
        <w:t xml:space="preserve"> veiksmai, elgesys ar žodžiai, </w:t>
      </w:r>
      <w:r w:rsidR="00F10242" w:rsidRPr="00F10242">
        <w:t>kuriais sąmoningai norima apgauti</w:t>
      </w:r>
      <w:r w:rsidR="00F10242">
        <w:t xml:space="preserve"> ar</w:t>
      </w:r>
      <w:r w:rsidR="00F10242" w:rsidRPr="00F10242">
        <w:t xml:space="preserve"> suklaidinti.</w:t>
      </w:r>
    </w:p>
    <w:p w:rsidR="00F10242" w:rsidRPr="00F10242" w:rsidRDefault="001F4450" w:rsidP="00F10242">
      <w:pPr>
        <w:spacing w:after="0" w:line="240" w:lineRule="auto"/>
        <w:jc w:val="both"/>
      </w:pPr>
      <w:r>
        <w:tab/>
      </w:r>
      <w:r w:rsidR="00F10242" w:rsidRPr="00F10242">
        <w:t xml:space="preserve">2.3. </w:t>
      </w:r>
      <w:r w:rsidR="00F10242" w:rsidRPr="00F10242">
        <w:rPr>
          <w:b/>
        </w:rPr>
        <w:t>Piktnaudžiavimas</w:t>
      </w:r>
      <w:r>
        <w:t xml:space="preserve"> – veikimas ar neveikimas, kai darbuotojui suteikti įgaliojimai naudojami ne pagal įstatymus bei kitus teisės aktus arba savanaudiškais tikslais, ar dėl </w:t>
      </w:r>
      <w:r w:rsidR="00F10242" w:rsidRPr="00F10242">
        <w:t xml:space="preserve">kitokių asmeninių paskatų (naudojimosi tarnybine padėtimi, keršto, pavydo, </w:t>
      </w:r>
      <w:r>
        <w:t>karjerizmo, neteisėtų paslaugų teikimo ir t.t.), taip pat tokie darbuotojo veiksmai, kai viršijami suteikti įgaliojimai</w:t>
      </w:r>
      <w:r w:rsidR="00F10242" w:rsidRPr="00F10242">
        <w:t xml:space="preserve"> ar savivaliaujama.</w:t>
      </w:r>
    </w:p>
    <w:p w:rsidR="00F10242" w:rsidRDefault="001F4450" w:rsidP="00F10242">
      <w:pPr>
        <w:spacing w:after="0" w:line="240" w:lineRule="auto"/>
        <w:jc w:val="both"/>
      </w:pPr>
      <w:r>
        <w:tab/>
      </w:r>
      <w:r w:rsidR="00F10242" w:rsidRPr="00F10242">
        <w:t xml:space="preserve">2.4. </w:t>
      </w:r>
      <w:r>
        <w:rPr>
          <w:b/>
        </w:rPr>
        <w:t xml:space="preserve">Korupcijos </w:t>
      </w:r>
      <w:r w:rsidR="00F10242" w:rsidRPr="00F10242">
        <w:rPr>
          <w:b/>
        </w:rPr>
        <w:t>prevencija</w:t>
      </w:r>
      <w:r>
        <w:t xml:space="preserve"> – korupcijos priežasčių, </w:t>
      </w:r>
      <w:r w:rsidR="00F10242">
        <w:t>sąlygų</w:t>
      </w:r>
      <w:r>
        <w:t xml:space="preserve"> atskleidimas ir šalinimas sudarant bei įgyvendinant atitinkamą priemonių sistemą, taip pat poveikis asmenims </w:t>
      </w:r>
      <w:r w:rsidR="00F10242">
        <w:t>siekiant atgrasinti nuo korupcinio pobūdžio nusikalstamų veikų.</w:t>
      </w:r>
    </w:p>
    <w:p w:rsidR="00F10242" w:rsidRDefault="00F10242" w:rsidP="00F10242">
      <w:pPr>
        <w:spacing w:after="0" w:line="240" w:lineRule="auto"/>
        <w:jc w:val="center"/>
      </w:pPr>
    </w:p>
    <w:p w:rsidR="00F10242" w:rsidRDefault="00F10242" w:rsidP="00F10242">
      <w:pPr>
        <w:spacing w:after="0" w:line="240" w:lineRule="auto"/>
        <w:jc w:val="center"/>
        <w:rPr>
          <w:b/>
        </w:rPr>
      </w:pPr>
      <w:r>
        <w:rPr>
          <w:b/>
        </w:rPr>
        <w:t>II SKYRIUS</w:t>
      </w:r>
    </w:p>
    <w:p w:rsidR="00F10242" w:rsidRDefault="00F10242" w:rsidP="00F10242">
      <w:pPr>
        <w:spacing w:after="0" w:line="240" w:lineRule="auto"/>
        <w:jc w:val="center"/>
      </w:pPr>
      <w:r>
        <w:rPr>
          <w:b/>
        </w:rPr>
        <w:t>APGAULĖS IR KORUPCIJOS PREVENCIJOS PRINCIPAI</w:t>
      </w:r>
    </w:p>
    <w:p w:rsidR="00F10242" w:rsidRDefault="00F10242" w:rsidP="00F10242">
      <w:pPr>
        <w:spacing w:after="0" w:line="240" w:lineRule="auto"/>
        <w:jc w:val="center"/>
      </w:pPr>
    </w:p>
    <w:p w:rsidR="00F10242" w:rsidRDefault="001F4450" w:rsidP="00F10242">
      <w:pPr>
        <w:spacing w:after="0" w:line="240" w:lineRule="auto"/>
        <w:jc w:val="both"/>
      </w:pPr>
      <w:r>
        <w:tab/>
        <w:t xml:space="preserve">3. </w:t>
      </w:r>
      <w:r w:rsidR="00F10242">
        <w:t>Apgaulės ir korupcijos prevencija įgyvendinama vadovaujantis šiais principais:</w:t>
      </w:r>
    </w:p>
    <w:p w:rsidR="00F10242" w:rsidRPr="00F10242" w:rsidRDefault="001F4450" w:rsidP="00F10242">
      <w:pPr>
        <w:spacing w:after="0" w:line="240" w:lineRule="auto"/>
        <w:jc w:val="both"/>
      </w:pPr>
      <w:r>
        <w:tab/>
      </w:r>
      <w:r w:rsidR="00F10242">
        <w:t xml:space="preserve">3.1. </w:t>
      </w:r>
      <w:r w:rsidR="00F10242" w:rsidRPr="00F10242">
        <w:rPr>
          <w:b/>
        </w:rPr>
        <w:t>Teisėtumo</w:t>
      </w:r>
      <w:r w:rsidR="00F10242" w:rsidRPr="00F10242">
        <w:t xml:space="preserve"> </w:t>
      </w:r>
      <w:r w:rsidR="00F10242">
        <w:t>–</w:t>
      </w:r>
      <w:r>
        <w:t xml:space="preserve"> apgaulės ir</w:t>
      </w:r>
      <w:r w:rsidR="00F10242" w:rsidRPr="00F10242">
        <w:t xml:space="preserve"> korupcijos prevencijos priemonės įg</w:t>
      </w:r>
      <w:r>
        <w:t xml:space="preserve">yvendinamos laikantis Lietuvos Respublikos Konstitucijos, įstatymų ir kitų teisės aktų reikalavimų </w:t>
      </w:r>
      <w:r w:rsidR="00F10242" w:rsidRPr="00F10242">
        <w:t xml:space="preserve">bei užtikrinant pagrindinių asmens teisų ir laisvių apsaugą; </w:t>
      </w:r>
    </w:p>
    <w:p w:rsidR="00F10242" w:rsidRPr="00F10242" w:rsidRDefault="001F4450" w:rsidP="00F10242">
      <w:pPr>
        <w:spacing w:after="0" w:line="240" w:lineRule="auto"/>
        <w:jc w:val="both"/>
      </w:pPr>
      <w:r>
        <w:tab/>
      </w:r>
      <w:r w:rsidR="00F10242" w:rsidRPr="00F10242">
        <w:t xml:space="preserve">3.2. </w:t>
      </w:r>
      <w:r w:rsidR="00F10242" w:rsidRPr="00F10242">
        <w:rPr>
          <w:b/>
        </w:rPr>
        <w:t>Visuotinio privalomumo</w:t>
      </w:r>
      <w:r w:rsidR="00F10242" w:rsidRPr="00F10242">
        <w:t xml:space="preserve"> </w:t>
      </w:r>
      <w:r w:rsidR="00F10242">
        <w:t>–</w:t>
      </w:r>
      <w:r>
        <w:t xml:space="preserve"> apgaulės ir korupcijos prevencijos subjektais gali </w:t>
      </w:r>
      <w:r w:rsidR="00F10242" w:rsidRPr="00F10242">
        <w:t>būti visi asmenys;</w:t>
      </w:r>
    </w:p>
    <w:p w:rsidR="00F10242" w:rsidRPr="00F10242" w:rsidRDefault="001F4450" w:rsidP="00F10242">
      <w:pPr>
        <w:spacing w:after="0" w:line="240" w:lineRule="auto"/>
        <w:jc w:val="both"/>
      </w:pPr>
      <w:r>
        <w:tab/>
      </w:r>
      <w:r w:rsidR="00F10242" w:rsidRPr="00F10242">
        <w:t xml:space="preserve">3.3. </w:t>
      </w:r>
      <w:r w:rsidR="00F10242" w:rsidRPr="00F10242">
        <w:rPr>
          <w:b/>
        </w:rPr>
        <w:t>Sąveikos</w:t>
      </w:r>
      <w:r w:rsidR="00F10242" w:rsidRPr="00F10242">
        <w:t xml:space="preserve"> </w:t>
      </w:r>
      <w:r w:rsidR="00F10242">
        <w:t>–</w:t>
      </w:r>
      <w:r>
        <w:t xml:space="preserve"> apgaulės ir korupcijos prevencijos priemonių</w:t>
      </w:r>
      <w:r w:rsidR="00F10242" w:rsidRPr="00F10242">
        <w:t xml:space="preserve"> veiksmingumas užtikrinama</w:t>
      </w:r>
      <w:r>
        <w:t>s derinant visų korupcijos prevencijos subjektų veiksmus, keičiantis</w:t>
      </w:r>
      <w:r w:rsidR="00F10242" w:rsidRPr="00F10242">
        <w:t xml:space="preserve"> subjektams reikalinga informacija ir teikiant vienas kitam tokią pagalbą;</w:t>
      </w:r>
    </w:p>
    <w:p w:rsidR="00F10242" w:rsidRDefault="001F4450" w:rsidP="00F10242">
      <w:pPr>
        <w:spacing w:after="0" w:line="240" w:lineRule="auto"/>
        <w:jc w:val="both"/>
      </w:pPr>
      <w:r>
        <w:tab/>
      </w:r>
      <w:r w:rsidR="00F10242" w:rsidRPr="00F10242">
        <w:t xml:space="preserve">3.4. </w:t>
      </w:r>
      <w:r w:rsidR="00F10242" w:rsidRPr="00F10242">
        <w:rPr>
          <w:b/>
        </w:rPr>
        <w:t>Pastovumo</w:t>
      </w:r>
      <w:r w:rsidR="00F10242">
        <w:rPr>
          <w:i/>
        </w:rPr>
        <w:t xml:space="preserve"> – </w:t>
      </w:r>
      <w:r>
        <w:t>apgaulės ir korupcijos prevencijos priemonių</w:t>
      </w:r>
      <w:r w:rsidR="00F10242">
        <w:t xml:space="preserve"> veiksmingumo užtikrinimas nuolat tikrinant ir prižiūrint korupcijos prevencijos priemonių įgyvendinimo rezultatus, bei teikiant pasiūlymus dėl atitinkamų priemonių veiksmingumo didinimo.</w:t>
      </w:r>
    </w:p>
    <w:p w:rsidR="00F10242" w:rsidRDefault="00F10242" w:rsidP="00F10242">
      <w:pPr>
        <w:spacing w:after="0" w:line="240" w:lineRule="auto"/>
        <w:jc w:val="both"/>
      </w:pPr>
    </w:p>
    <w:p w:rsidR="001F4450" w:rsidRDefault="001F4450" w:rsidP="00F10242">
      <w:pPr>
        <w:spacing w:after="0" w:line="240" w:lineRule="auto"/>
        <w:jc w:val="both"/>
      </w:pPr>
    </w:p>
    <w:p w:rsidR="00F10242" w:rsidRDefault="00F10242" w:rsidP="00F10242">
      <w:pPr>
        <w:spacing w:after="0" w:line="240" w:lineRule="auto"/>
        <w:jc w:val="center"/>
      </w:pPr>
    </w:p>
    <w:p w:rsidR="00F10242" w:rsidRDefault="00F10242" w:rsidP="00F10242">
      <w:pPr>
        <w:spacing w:after="0" w:line="240" w:lineRule="auto"/>
        <w:jc w:val="center"/>
        <w:rPr>
          <w:b/>
        </w:rPr>
      </w:pPr>
      <w:r>
        <w:rPr>
          <w:b/>
        </w:rPr>
        <w:t>III SKYRIUS</w:t>
      </w:r>
    </w:p>
    <w:p w:rsidR="00F10242" w:rsidRDefault="00F10242" w:rsidP="00F10242">
      <w:pPr>
        <w:spacing w:after="0" w:line="240" w:lineRule="auto"/>
        <w:jc w:val="center"/>
        <w:rPr>
          <w:b/>
        </w:rPr>
      </w:pPr>
      <w:r>
        <w:rPr>
          <w:b/>
        </w:rPr>
        <w:lastRenderedPageBreak/>
        <w:t>APGAULĖS IR KORUPCIJOS PREVENCIJOS TIKSLAI IR UŽDAVINIAI</w:t>
      </w:r>
    </w:p>
    <w:p w:rsidR="00F10242" w:rsidRDefault="00F10242" w:rsidP="00F10242">
      <w:pPr>
        <w:spacing w:after="0" w:line="240" w:lineRule="auto"/>
        <w:jc w:val="center"/>
        <w:rPr>
          <w:b/>
        </w:rPr>
      </w:pPr>
    </w:p>
    <w:p w:rsidR="00F10242" w:rsidRDefault="001F4450" w:rsidP="00F10242">
      <w:pPr>
        <w:spacing w:after="0" w:line="240" w:lineRule="auto"/>
        <w:jc w:val="both"/>
      </w:pPr>
      <w:r>
        <w:tab/>
        <w:t xml:space="preserve">4. </w:t>
      </w:r>
      <w:r w:rsidR="00F10242">
        <w:t>Apgaulės ir korupcijos prevencijos tikslai:</w:t>
      </w:r>
    </w:p>
    <w:p w:rsidR="00F10242" w:rsidRDefault="00976B0C" w:rsidP="00F10242">
      <w:pPr>
        <w:spacing w:after="0" w:line="240" w:lineRule="auto"/>
        <w:jc w:val="both"/>
      </w:pPr>
      <w:r>
        <w:tab/>
      </w:r>
      <w:r w:rsidR="00F10242">
        <w:t xml:space="preserve">4.1. Pašalinti apgaulės ir korupcijos atsiradimo galimybes Gimnazijos veiklos sistemoje. </w:t>
      </w:r>
    </w:p>
    <w:p w:rsidR="00F10242" w:rsidRDefault="00976B0C" w:rsidP="00F10242">
      <w:pPr>
        <w:spacing w:after="0" w:line="240" w:lineRule="auto"/>
        <w:jc w:val="both"/>
      </w:pPr>
      <w:r>
        <w:tab/>
      </w:r>
      <w:r w:rsidR="00F10242">
        <w:t>4.2. Siekti, kad  korupcija netrukdytų teikti kokybiškas paslaugas pagal įstaigos nuostatus, užtikrinti darbuotojų teises ir laisves.</w:t>
      </w:r>
    </w:p>
    <w:p w:rsidR="00F10242" w:rsidRDefault="00976B0C" w:rsidP="00F10242">
      <w:pPr>
        <w:spacing w:after="0" w:line="240" w:lineRule="auto"/>
        <w:jc w:val="both"/>
      </w:pPr>
      <w:r>
        <w:tab/>
      </w:r>
      <w:r w:rsidR="00F10242">
        <w:t>4.3. Apgaulės ir korupcijos prevencija siekiama, kad apgaulė ir korupcija kuo mažia</w:t>
      </w:r>
      <w:r>
        <w:t xml:space="preserve">u trukdytų Gimnazijos veiklai, didinti </w:t>
      </w:r>
      <w:r w:rsidR="00F10242">
        <w:t>paslaugų teikimo kokybę;</w:t>
      </w:r>
    </w:p>
    <w:p w:rsidR="00F10242" w:rsidRDefault="00976B0C" w:rsidP="00F10242">
      <w:pPr>
        <w:spacing w:after="0" w:line="240" w:lineRule="auto"/>
        <w:jc w:val="both"/>
      </w:pPr>
      <w:r>
        <w:tab/>
        <w:t>4.4. Rengti antikorupcines priemones, kurios būtų nuoseklios, visapusiškos</w:t>
      </w:r>
      <w:r w:rsidR="00F10242">
        <w:t xml:space="preserve"> ir ilgalaikės;</w:t>
      </w:r>
    </w:p>
    <w:p w:rsidR="00F10242" w:rsidRDefault="00976B0C" w:rsidP="00F10242">
      <w:pPr>
        <w:spacing w:after="0" w:line="240" w:lineRule="auto"/>
        <w:jc w:val="both"/>
      </w:pPr>
      <w:r>
        <w:tab/>
      </w:r>
      <w:r w:rsidR="00F10242">
        <w:t>4.5. Didelį dėmesį skirti korupcijos apraiškų prevencijai ir neišvengiamai atsakomybei už neteisėtus veiksmus principo įgyvendinimui;</w:t>
      </w:r>
    </w:p>
    <w:p w:rsidR="00F10242" w:rsidRDefault="00976B0C" w:rsidP="00F10242">
      <w:pPr>
        <w:spacing w:after="0" w:line="240" w:lineRule="auto"/>
        <w:jc w:val="both"/>
      </w:pPr>
      <w:r>
        <w:tab/>
      </w:r>
      <w:r w:rsidR="00F10242">
        <w:t xml:space="preserve">4.6. Ugdyti Gimnazijos bendruomenės nepakantumą korupcijai. </w:t>
      </w:r>
    </w:p>
    <w:p w:rsidR="00F10242" w:rsidRDefault="00976B0C" w:rsidP="00F10242">
      <w:pPr>
        <w:spacing w:after="0" w:line="240" w:lineRule="auto"/>
        <w:jc w:val="both"/>
      </w:pPr>
      <w:r>
        <w:tab/>
      </w:r>
      <w:r w:rsidR="00F10242">
        <w:t>4.7. Skatinti glaudesnį Gimnazijos bendradarbiavimą su kitomis institucijomis, organizacijomis bei visuomene.</w:t>
      </w:r>
    </w:p>
    <w:p w:rsidR="00F10242" w:rsidRDefault="00976B0C" w:rsidP="00F10242">
      <w:pPr>
        <w:spacing w:after="0" w:line="240" w:lineRule="auto"/>
        <w:jc w:val="both"/>
      </w:pPr>
      <w:r>
        <w:tab/>
        <w:t xml:space="preserve">5. </w:t>
      </w:r>
      <w:r w:rsidR="00F10242">
        <w:t>Apgaulės ir korupcijos prevencijos uždaviniai:</w:t>
      </w:r>
    </w:p>
    <w:p w:rsidR="00F10242" w:rsidRDefault="00976B0C" w:rsidP="00F10242">
      <w:pPr>
        <w:spacing w:after="0" w:line="240" w:lineRule="auto"/>
        <w:jc w:val="both"/>
      </w:pPr>
      <w:r>
        <w:tab/>
        <w:t>5.1. nustatyti labiausiai korupcijos paveiktas Gimnazijos veiklos sritis,</w:t>
      </w:r>
      <w:r w:rsidR="00F10242">
        <w:t xml:space="preserve"> užtikrinti veiksmingą ir kryptingą ilgalaikę kovą su korupcija, numatytų priemonių įgyvendinimą;</w:t>
      </w:r>
    </w:p>
    <w:p w:rsidR="00F10242" w:rsidRDefault="00976B0C" w:rsidP="00F10242">
      <w:pPr>
        <w:spacing w:after="0" w:line="240" w:lineRule="auto"/>
        <w:jc w:val="both"/>
      </w:pPr>
      <w:r>
        <w:tab/>
      </w:r>
      <w:r w:rsidR="00F10242">
        <w:t>5.2. atskleisti korupcijos priežastis, sąlygas ir jas šalinti;</w:t>
      </w:r>
    </w:p>
    <w:p w:rsidR="00F10242" w:rsidRDefault="00976B0C" w:rsidP="00F10242">
      <w:pPr>
        <w:spacing w:after="0" w:line="240" w:lineRule="auto"/>
        <w:jc w:val="both"/>
      </w:pPr>
      <w:r>
        <w:tab/>
      </w:r>
      <w:r w:rsidR="00F10242">
        <w:t>5.3. atgrasinti asmenis nuo korupcinio pobūdžio nusikalstamų veikų, žmonių apgaulės;</w:t>
      </w:r>
    </w:p>
    <w:p w:rsidR="00F10242" w:rsidRDefault="00976B0C" w:rsidP="00F10242">
      <w:pPr>
        <w:spacing w:after="0" w:line="240" w:lineRule="auto"/>
        <w:jc w:val="both"/>
      </w:pPr>
      <w:r>
        <w:tab/>
      </w:r>
      <w:r w:rsidR="00F10242">
        <w:t>5.4. užtikrinti korupcijos prevencijos priemonių taikymą ir teikiamą jų įgyvendinimo administravimą bei kontrolę;</w:t>
      </w:r>
    </w:p>
    <w:p w:rsidR="00F10242" w:rsidRDefault="00976B0C" w:rsidP="00F10242">
      <w:pPr>
        <w:spacing w:after="0" w:line="240" w:lineRule="auto"/>
        <w:jc w:val="both"/>
      </w:pPr>
      <w:r>
        <w:tab/>
      </w:r>
      <w:r w:rsidR="00F10242">
        <w:t>5.5. organizuoti skaidrų Gimnazijos veiklos vykdymą.</w:t>
      </w:r>
    </w:p>
    <w:p w:rsidR="00F10242" w:rsidRDefault="00F10242" w:rsidP="00F10242">
      <w:pPr>
        <w:spacing w:after="0" w:line="240" w:lineRule="auto"/>
        <w:jc w:val="both"/>
      </w:pPr>
    </w:p>
    <w:p w:rsidR="00F10242" w:rsidRDefault="00F10242" w:rsidP="00F10242">
      <w:pPr>
        <w:spacing w:after="0" w:line="240" w:lineRule="auto"/>
        <w:jc w:val="both"/>
      </w:pPr>
    </w:p>
    <w:p w:rsidR="00F10242" w:rsidRDefault="00F10242" w:rsidP="00F10242">
      <w:pPr>
        <w:spacing w:after="0" w:line="240" w:lineRule="auto"/>
        <w:jc w:val="center"/>
        <w:rPr>
          <w:b/>
        </w:rPr>
      </w:pPr>
      <w:r>
        <w:rPr>
          <w:b/>
        </w:rPr>
        <w:t>IV SKYRIUS</w:t>
      </w:r>
    </w:p>
    <w:p w:rsidR="00F10242" w:rsidRDefault="00F10242" w:rsidP="00F10242">
      <w:pPr>
        <w:spacing w:after="0" w:line="240" w:lineRule="auto"/>
        <w:jc w:val="center"/>
        <w:rPr>
          <w:b/>
        </w:rPr>
      </w:pPr>
      <w:r>
        <w:rPr>
          <w:b/>
        </w:rPr>
        <w:t>APGAULĖS IR KORUPCIJOS PREVENCIJOS PRIEMONĖS</w:t>
      </w:r>
    </w:p>
    <w:p w:rsidR="00F10242" w:rsidRDefault="00F10242" w:rsidP="00F10242">
      <w:pPr>
        <w:spacing w:after="0" w:line="240" w:lineRule="auto"/>
        <w:jc w:val="center"/>
        <w:rPr>
          <w:b/>
        </w:rPr>
      </w:pPr>
    </w:p>
    <w:p w:rsidR="00F10242" w:rsidRDefault="00976B0C" w:rsidP="00F10242">
      <w:pPr>
        <w:spacing w:after="0" w:line="240" w:lineRule="auto"/>
        <w:jc w:val="both"/>
      </w:pPr>
      <w:r>
        <w:tab/>
        <w:t xml:space="preserve">6. </w:t>
      </w:r>
      <w:r w:rsidR="00F10242">
        <w:t>Apgaulės ir korupcijos rizikos analizė.</w:t>
      </w:r>
    </w:p>
    <w:p w:rsidR="00F10242" w:rsidRDefault="00976B0C" w:rsidP="00F10242">
      <w:pPr>
        <w:spacing w:after="0" w:line="240" w:lineRule="auto"/>
        <w:jc w:val="both"/>
      </w:pPr>
      <w:r>
        <w:tab/>
        <w:t>7.</w:t>
      </w:r>
      <w:r w:rsidR="00F10242">
        <w:t xml:space="preserve"> Problemų išankstinis nuspėjimas ir pašalinimas. </w:t>
      </w:r>
    </w:p>
    <w:p w:rsidR="00F10242" w:rsidRDefault="00976B0C" w:rsidP="00F10242">
      <w:pPr>
        <w:spacing w:after="0" w:line="240" w:lineRule="auto"/>
        <w:jc w:val="both"/>
      </w:pPr>
      <w:r>
        <w:tab/>
        <w:t>8.</w:t>
      </w:r>
      <w:r w:rsidR="00F10242">
        <w:t xml:space="preserve"> Gimnazijos</w:t>
      </w:r>
      <w:r>
        <w:t xml:space="preserve"> darbuotojų supažindinimas su apgaulės ir korupcijos</w:t>
      </w:r>
      <w:r w:rsidR="00F10242">
        <w:t xml:space="preserve"> prevencijos politika.</w:t>
      </w:r>
    </w:p>
    <w:p w:rsidR="00F10242" w:rsidRDefault="00976B0C" w:rsidP="00F10242">
      <w:pPr>
        <w:spacing w:after="0" w:line="240" w:lineRule="auto"/>
        <w:jc w:val="both"/>
      </w:pPr>
      <w:r>
        <w:tab/>
        <w:t xml:space="preserve">9. </w:t>
      </w:r>
      <w:r w:rsidR="00F10242">
        <w:t>Gimnazijos darbuotojų dalyvavimas apgaulės ir korupcijos prevencijos veikloje.</w:t>
      </w:r>
    </w:p>
    <w:p w:rsidR="00F10242" w:rsidRDefault="00976B0C" w:rsidP="00F10242">
      <w:pPr>
        <w:spacing w:after="0" w:line="240" w:lineRule="auto"/>
        <w:jc w:val="both"/>
      </w:pPr>
      <w:r>
        <w:tab/>
        <w:t>10.</w:t>
      </w:r>
      <w:r w:rsidR="00F10242">
        <w:t xml:space="preserve"> Sistemingas ugdytinių  nepakantumo korupcijos apraiškoms visuomenės gyvenime ugdymas, įtraukiant antikorupcinių temų į ugdymo turinį. </w:t>
      </w:r>
    </w:p>
    <w:p w:rsidR="00F10242" w:rsidRDefault="00976B0C" w:rsidP="00F10242">
      <w:pPr>
        <w:spacing w:after="0" w:line="240" w:lineRule="auto"/>
        <w:jc w:val="both"/>
      </w:pPr>
      <w:r>
        <w:tab/>
        <w:t xml:space="preserve">11. Viešųjų ir privačiųjų interesų derinimas, užtikrinimas, kad priimant </w:t>
      </w:r>
      <w:r w:rsidR="00F10242">
        <w:t xml:space="preserve">sprendimus pirmenybė būtų teikiama viešiesiems interesams, priimamų sprendimų nešališkumo. </w:t>
      </w:r>
    </w:p>
    <w:p w:rsidR="00F10242" w:rsidRDefault="00976B0C" w:rsidP="00F10242">
      <w:pPr>
        <w:spacing w:after="0" w:line="240" w:lineRule="auto"/>
        <w:jc w:val="both"/>
      </w:pPr>
      <w:r>
        <w:tab/>
        <w:t xml:space="preserve">12. </w:t>
      </w:r>
      <w:r w:rsidR="00F10242">
        <w:t>Atliekamos veiklos ir sudaromų sandorių dokumentavimo reikalavimų laikymasis.</w:t>
      </w:r>
    </w:p>
    <w:p w:rsidR="00F10242" w:rsidRDefault="00976B0C" w:rsidP="00F10242">
      <w:pPr>
        <w:spacing w:after="0" w:line="240" w:lineRule="auto"/>
        <w:jc w:val="both"/>
      </w:pPr>
      <w:r>
        <w:tab/>
        <w:t xml:space="preserve">13. Lietuvos Respublikos įstatymų ir kitų teisės aktų, Gimnazijos nuostatų, </w:t>
      </w:r>
      <w:r w:rsidR="00F10242">
        <w:t xml:space="preserve">kitų dokumentų, susijusių su Gimnazijos veikla, laikymasis. </w:t>
      </w:r>
    </w:p>
    <w:p w:rsidR="00F10242" w:rsidRDefault="00976B0C" w:rsidP="00F10242">
      <w:pPr>
        <w:spacing w:after="0" w:line="240" w:lineRule="auto"/>
        <w:jc w:val="both"/>
      </w:pPr>
      <w:r>
        <w:tab/>
        <w:t xml:space="preserve">14. </w:t>
      </w:r>
      <w:r w:rsidR="00F10242">
        <w:t xml:space="preserve">Kontrolės ir priežiūros vykdymas. </w:t>
      </w:r>
    </w:p>
    <w:p w:rsidR="00F10242" w:rsidRDefault="00976B0C" w:rsidP="00F10242">
      <w:pPr>
        <w:spacing w:after="0" w:line="240" w:lineRule="auto"/>
        <w:jc w:val="both"/>
      </w:pPr>
      <w:r>
        <w:tab/>
        <w:t>15.</w:t>
      </w:r>
      <w:r w:rsidR="00F10242">
        <w:t xml:space="preserve"> Galiojančių tvarkos normų pažeidimų nustatymas ir tyrimas. </w:t>
      </w:r>
    </w:p>
    <w:p w:rsidR="00F10242" w:rsidRDefault="00976B0C" w:rsidP="00F10242">
      <w:pPr>
        <w:spacing w:after="0" w:line="240" w:lineRule="auto"/>
        <w:jc w:val="both"/>
      </w:pPr>
      <w:r>
        <w:tab/>
        <w:t>16. Atsakomybės neišvengiamumo principo taikymas</w:t>
      </w:r>
      <w:r w:rsidR="00F10242">
        <w:t xml:space="preserve"> už Gimnazijos veiklos sistemoje padarytus nusižengimus, susijusius su korupcija. </w:t>
      </w:r>
    </w:p>
    <w:p w:rsidR="00F10242" w:rsidRDefault="00976B0C" w:rsidP="00F10242">
      <w:pPr>
        <w:spacing w:after="0" w:line="240" w:lineRule="auto"/>
        <w:jc w:val="both"/>
      </w:pPr>
      <w:r>
        <w:tab/>
        <w:t>17.</w:t>
      </w:r>
      <w:r w:rsidR="00F10242">
        <w:t xml:space="preserve"> Pranešimų, skundų, informacijos, susijusios su korupcija, tikrinimas ir priemonių taikymas jiems pasitvirtinus. </w:t>
      </w:r>
    </w:p>
    <w:p w:rsidR="00F10242" w:rsidRDefault="00976B0C" w:rsidP="00F10242">
      <w:pPr>
        <w:spacing w:after="0" w:line="240" w:lineRule="auto"/>
        <w:jc w:val="both"/>
      </w:pPr>
      <w:r>
        <w:tab/>
        <w:t xml:space="preserve">18. </w:t>
      </w:r>
      <w:r w:rsidR="00F10242">
        <w:t>Gimnazijos kontrolę vykdančių institucijų išvadų vertinimas.</w:t>
      </w:r>
    </w:p>
    <w:p w:rsidR="00F10242" w:rsidRDefault="00F10242" w:rsidP="00F10242">
      <w:pPr>
        <w:spacing w:after="0" w:line="240" w:lineRule="auto"/>
        <w:jc w:val="center"/>
        <w:rPr>
          <w:b/>
        </w:rPr>
      </w:pPr>
      <w:r>
        <w:rPr>
          <w:b/>
        </w:rPr>
        <w:t>V SKYRIUS</w:t>
      </w:r>
    </w:p>
    <w:p w:rsidR="00F10242" w:rsidRDefault="00F10242" w:rsidP="00F10242">
      <w:pPr>
        <w:spacing w:after="0" w:line="240" w:lineRule="auto"/>
        <w:jc w:val="center"/>
        <w:rPr>
          <w:b/>
        </w:rPr>
      </w:pPr>
      <w:r>
        <w:rPr>
          <w:b/>
        </w:rPr>
        <w:t>APGAULĖS IR KORUPCIJOS PREVENCIJOS ORGANIZAVIMAS</w:t>
      </w:r>
    </w:p>
    <w:p w:rsidR="00F10242" w:rsidRDefault="00F10242" w:rsidP="00F10242">
      <w:pPr>
        <w:spacing w:after="0" w:line="240" w:lineRule="auto"/>
        <w:jc w:val="center"/>
        <w:rPr>
          <w:b/>
        </w:rPr>
      </w:pPr>
    </w:p>
    <w:p w:rsidR="00F10242" w:rsidRDefault="00976B0C" w:rsidP="00F10242">
      <w:pPr>
        <w:spacing w:after="0" w:line="240" w:lineRule="auto"/>
        <w:jc w:val="both"/>
      </w:pPr>
      <w:r>
        <w:tab/>
        <w:t xml:space="preserve">19. </w:t>
      </w:r>
      <w:r w:rsidR="00F10242">
        <w:t xml:space="preserve">Įtraukti į apgaulės ir korupcijos prevenciją Gimnazijos darbuotojus. </w:t>
      </w:r>
    </w:p>
    <w:p w:rsidR="00F10242" w:rsidRDefault="00976B0C" w:rsidP="00F10242">
      <w:pPr>
        <w:spacing w:after="0" w:line="240" w:lineRule="auto"/>
        <w:jc w:val="both"/>
      </w:pPr>
      <w:r>
        <w:lastRenderedPageBreak/>
        <w:tab/>
      </w:r>
      <w:r w:rsidR="00F10242">
        <w:t>20. Skirti</w:t>
      </w:r>
      <w:r>
        <w:t xml:space="preserve"> už Apgaulės ir korupcijos prevencijos programos ir priemonių </w:t>
      </w:r>
      <w:r w:rsidR="00F10242">
        <w:t>plano įgyvendinimą ir kontrolę atsakingus asmenis.</w:t>
      </w:r>
    </w:p>
    <w:p w:rsidR="00F10242" w:rsidRDefault="00976B0C" w:rsidP="00F10242">
      <w:pPr>
        <w:spacing w:after="0" w:line="240" w:lineRule="auto"/>
        <w:jc w:val="both"/>
      </w:pPr>
      <w:r>
        <w:tab/>
        <w:t xml:space="preserve">21. </w:t>
      </w:r>
      <w:r w:rsidR="00F10242">
        <w:t xml:space="preserve">Atliekant apgaulės ir korupcijos atsiradimo riziką įvertinama: </w:t>
      </w:r>
    </w:p>
    <w:p w:rsidR="00F10242" w:rsidRDefault="00976B0C" w:rsidP="00F10242">
      <w:pPr>
        <w:spacing w:after="0" w:line="240" w:lineRule="auto"/>
        <w:jc w:val="both"/>
      </w:pPr>
      <w:r>
        <w:tab/>
      </w:r>
      <w:r w:rsidR="00F10242">
        <w:t>21.1. Motyvuota korupcijos tikimybės vertinimo išvada ir su tuo susijusi informacija;</w:t>
      </w:r>
    </w:p>
    <w:p w:rsidR="00F10242" w:rsidRDefault="00976B0C" w:rsidP="00F10242">
      <w:pPr>
        <w:spacing w:after="0" w:line="240" w:lineRule="auto"/>
        <w:jc w:val="both"/>
      </w:pPr>
      <w:r>
        <w:tab/>
      </w:r>
      <w:r w:rsidR="00F10242">
        <w:t xml:space="preserve">21.2. Galimybė vienam darbuotojui priimti sprendimą dėl </w:t>
      </w:r>
      <w:r w:rsidR="00C107FD">
        <w:t xml:space="preserve">Gimnazijos </w:t>
      </w:r>
      <w:r w:rsidR="00F10242">
        <w:t>lėšų ir kito turto;</w:t>
      </w:r>
    </w:p>
    <w:p w:rsidR="00F10242" w:rsidRDefault="00976B0C" w:rsidP="00F10242">
      <w:pPr>
        <w:spacing w:after="0" w:line="240" w:lineRule="auto"/>
        <w:jc w:val="both"/>
      </w:pPr>
      <w:r>
        <w:tab/>
        <w:t>21.3. Darbuotojų savarankiškumas priimant sprendimus ir sprendimų</w:t>
      </w:r>
      <w:r w:rsidR="00F10242">
        <w:t xml:space="preserve"> priėmimo diskrecija (darbuotojo ar įstaigos teisė spręsti kokį nors klausimą savo nuožiūra);</w:t>
      </w:r>
    </w:p>
    <w:p w:rsidR="00F10242" w:rsidRDefault="00976B0C" w:rsidP="00F10242">
      <w:pPr>
        <w:spacing w:after="0" w:line="240" w:lineRule="auto"/>
        <w:jc w:val="both"/>
      </w:pPr>
      <w:r>
        <w:tab/>
      </w:r>
      <w:r w:rsidR="00F10242">
        <w:t xml:space="preserve">21.4. </w:t>
      </w:r>
      <w:r w:rsidR="00C107FD">
        <w:t>Gimnazijos</w:t>
      </w:r>
      <w:r w:rsidR="00F10242">
        <w:t xml:space="preserve"> darbuotojų priežiūros ir kontrolės lygis; </w:t>
      </w:r>
    </w:p>
    <w:p w:rsidR="00F10242" w:rsidRDefault="00976B0C" w:rsidP="00F10242">
      <w:pPr>
        <w:spacing w:after="0" w:line="240" w:lineRule="auto"/>
        <w:jc w:val="both"/>
      </w:pPr>
      <w:r>
        <w:tab/>
        <w:t>21.5.</w:t>
      </w:r>
      <w:r w:rsidR="00F10242">
        <w:t xml:space="preserve"> Reikalavimas laikytis įprastos darbo tvarkos; </w:t>
      </w:r>
    </w:p>
    <w:p w:rsidR="00F10242" w:rsidRDefault="00976B0C" w:rsidP="00F10242">
      <w:pPr>
        <w:spacing w:after="0" w:line="240" w:lineRule="auto"/>
        <w:jc w:val="both"/>
      </w:pPr>
      <w:r>
        <w:tab/>
        <w:t>21.6.</w:t>
      </w:r>
      <w:r w:rsidR="00F10242">
        <w:t xml:space="preserve"> Nustatyti galiojančios tvarkos normų pažeidimai.</w:t>
      </w:r>
    </w:p>
    <w:p w:rsidR="00F10242" w:rsidRDefault="00F10242" w:rsidP="00F10242">
      <w:pPr>
        <w:spacing w:after="0" w:line="240" w:lineRule="auto"/>
        <w:jc w:val="both"/>
      </w:pPr>
    </w:p>
    <w:p w:rsidR="00F10242" w:rsidRDefault="00F10242" w:rsidP="00F10242">
      <w:pPr>
        <w:spacing w:after="0" w:line="240" w:lineRule="auto"/>
        <w:jc w:val="center"/>
        <w:rPr>
          <w:b/>
        </w:rPr>
      </w:pPr>
      <w:r>
        <w:rPr>
          <w:b/>
        </w:rPr>
        <w:t>VI SKYRIUS</w:t>
      </w:r>
    </w:p>
    <w:p w:rsidR="00F10242" w:rsidRDefault="00F10242" w:rsidP="00F10242">
      <w:pPr>
        <w:spacing w:after="0" w:line="240" w:lineRule="auto"/>
        <w:jc w:val="center"/>
        <w:rPr>
          <w:b/>
        </w:rPr>
      </w:pPr>
      <w:r>
        <w:rPr>
          <w:b/>
        </w:rPr>
        <w:t>TARNYBINĖ ETIKA</w:t>
      </w:r>
    </w:p>
    <w:p w:rsidR="00F10242" w:rsidRDefault="00F10242" w:rsidP="00F10242">
      <w:pPr>
        <w:spacing w:after="0" w:line="240" w:lineRule="auto"/>
        <w:jc w:val="both"/>
      </w:pPr>
    </w:p>
    <w:p w:rsidR="00F10242" w:rsidRDefault="00976B0C" w:rsidP="00F10242">
      <w:pPr>
        <w:spacing w:after="0" w:line="240" w:lineRule="auto"/>
        <w:jc w:val="both"/>
      </w:pPr>
      <w:r>
        <w:tab/>
      </w:r>
      <w:r w:rsidR="00F10242">
        <w:t xml:space="preserve">22. </w:t>
      </w:r>
      <w:r w:rsidR="00C107FD">
        <w:t xml:space="preserve">Gimnazijos </w:t>
      </w:r>
      <w:r w:rsidR="00F10242">
        <w:t>tarnybinės veiklos etikos principai (elgesio taisyklės) apibrėžti darbo tvarkos taisyklėse, pareiginiuose aprašuose.</w:t>
      </w:r>
    </w:p>
    <w:p w:rsidR="00F10242" w:rsidRDefault="00976B0C" w:rsidP="00F10242">
      <w:pPr>
        <w:spacing w:after="0" w:line="240" w:lineRule="auto"/>
        <w:jc w:val="both"/>
      </w:pPr>
      <w:r>
        <w:tab/>
        <w:t xml:space="preserve">23. </w:t>
      </w:r>
      <w:r w:rsidR="00F10242">
        <w:t>Kiekvienas darbuotojas privalo raštu įsipareigoti jų laikytis.</w:t>
      </w:r>
    </w:p>
    <w:p w:rsidR="00F10242" w:rsidRDefault="00F10242" w:rsidP="00F10242">
      <w:pPr>
        <w:spacing w:after="0" w:line="240" w:lineRule="auto"/>
        <w:jc w:val="both"/>
      </w:pPr>
    </w:p>
    <w:p w:rsidR="00F10242" w:rsidRDefault="00F10242" w:rsidP="00F10242">
      <w:pPr>
        <w:spacing w:after="0" w:line="240" w:lineRule="auto"/>
        <w:jc w:val="center"/>
        <w:rPr>
          <w:b/>
        </w:rPr>
      </w:pPr>
      <w:r>
        <w:rPr>
          <w:b/>
        </w:rPr>
        <w:t>VII SKYRIUS</w:t>
      </w:r>
    </w:p>
    <w:p w:rsidR="00F10242" w:rsidRDefault="00F10242" w:rsidP="00F10242">
      <w:pPr>
        <w:spacing w:after="0" w:line="240" w:lineRule="auto"/>
        <w:jc w:val="center"/>
        <w:rPr>
          <w:b/>
        </w:rPr>
      </w:pPr>
      <w:r>
        <w:rPr>
          <w:b/>
        </w:rPr>
        <w:t>BAIGIAMOSIOS NUOSTATOS</w:t>
      </w:r>
    </w:p>
    <w:p w:rsidR="00F10242" w:rsidRDefault="00F10242" w:rsidP="00F10242">
      <w:pPr>
        <w:spacing w:after="0" w:line="240" w:lineRule="auto"/>
        <w:jc w:val="center"/>
        <w:rPr>
          <w:b/>
        </w:rPr>
      </w:pPr>
    </w:p>
    <w:p w:rsidR="00F10242" w:rsidRDefault="00976B0C" w:rsidP="00F10242">
      <w:pPr>
        <w:spacing w:after="0" w:line="240" w:lineRule="auto"/>
        <w:jc w:val="both"/>
      </w:pPr>
      <w:r>
        <w:tab/>
      </w:r>
      <w:r w:rsidR="00F10242">
        <w:t xml:space="preserve">24. Vykdant </w:t>
      </w:r>
      <w:r w:rsidR="00C107FD">
        <w:t>Gimnazijos</w:t>
      </w:r>
      <w:r>
        <w:t xml:space="preserve"> veiklą turi būti laikomasi Lietuvos Respublikos įstatymų </w:t>
      </w:r>
      <w:r w:rsidR="00F10242">
        <w:t xml:space="preserve">ir kitų teisės aktų, </w:t>
      </w:r>
      <w:r w:rsidR="00C107FD">
        <w:t>Gimnazijos</w:t>
      </w:r>
      <w:r w:rsidR="00F10242">
        <w:t xml:space="preserve"> nuostatų, kitų įstaigos veiklą reglamentuojančių dokumentų.</w:t>
      </w:r>
    </w:p>
    <w:p w:rsidR="00F10242" w:rsidRDefault="00976B0C" w:rsidP="00F10242">
      <w:pPr>
        <w:spacing w:after="0" w:line="240" w:lineRule="auto"/>
        <w:jc w:val="both"/>
      </w:pPr>
      <w:r>
        <w:tab/>
        <w:t>25. Informaciją apie apgaulę ir</w:t>
      </w:r>
      <w:r w:rsidR="00F10242">
        <w:t xml:space="preserve"> korupciją </w:t>
      </w:r>
      <w:r w:rsidR="00C107FD">
        <w:t>Gimnazijos</w:t>
      </w:r>
      <w:r w:rsidR="00F10242">
        <w:t xml:space="preserve"> darbuotojai, bendruomenė</w:t>
      </w:r>
      <w:r>
        <w:t>s nariai gali teikti raštu, elektroniniu paštu ar kitais jiems prieinamais</w:t>
      </w:r>
      <w:r w:rsidR="00F10242">
        <w:t xml:space="preserve"> būdais</w:t>
      </w:r>
      <w:r w:rsidR="00C107FD">
        <w:t>.</w:t>
      </w:r>
    </w:p>
    <w:p w:rsidR="00F10242" w:rsidRDefault="00976B0C" w:rsidP="00F10242">
      <w:pPr>
        <w:spacing w:after="0" w:line="240" w:lineRule="auto"/>
        <w:jc w:val="both"/>
      </w:pPr>
      <w:r>
        <w:tab/>
      </w:r>
      <w:r w:rsidR="00F10242">
        <w:t xml:space="preserve">26. Pranešimai, skundai bei visa informacija, susijusi su korupcija, tikrinama ir jiems pasitvirtinus taikomos atitinkamos priemonės. </w:t>
      </w:r>
    </w:p>
    <w:p w:rsidR="00F10242" w:rsidRDefault="00976B0C" w:rsidP="00F10242">
      <w:pPr>
        <w:spacing w:after="0" w:line="240" w:lineRule="auto"/>
        <w:jc w:val="both"/>
      </w:pPr>
      <w:r>
        <w:tab/>
      </w:r>
      <w:r w:rsidR="00F10242">
        <w:t>27. Asmenys, susipažinę su pranešime gauta informacija, privalo užtikrinti informacijos konfidencialumą.</w:t>
      </w:r>
    </w:p>
    <w:p w:rsidR="00F10242" w:rsidRDefault="00976B0C" w:rsidP="00F10242">
      <w:pPr>
        <w:spacing w:after="0" w:line="240" w:lineRule="auto"/>
        <w:jc w:val="both"/>
      </w:pPr>
      <w:r>
        <w:tab/>
      </w:r>
      <w:r w:rsidR="00F10242">
        <w:t>28. Draudžiama gautą pranešimą ir jame nurodytą informaciją skelbti viešai, perduoti darbuotojui, apie kurio veikimą, neveikimą yra pranešta, išskyrus kai aukštesnės galios teisės aktai numato kitaip.</w:t>
      </w:r>
    </w:p>
    <w:p w:rsidR="00F10242" w:rsidRDefault="00976B0C" w:rsidP="00F10242">
      <w:pPr>
        <w:spacing w:after="0" w:line="240" w:lineRule="auto"/>
        <w:jc w:val="both"/>
      </w:pPr>
      <w:r>
        <w:tab/>
      </w:r>
      <w:r w:rsidR="00F10242">
        <w:t>29. Asmenys, pažeidę šią tvarką, atsako Lietuvos Respublikos teisės aktų nustatyta tvarka.</w:t>
      </w:r>
    </w:p>
    <w:p w:rsidR="00F10242" w:rsidRDefault="00976B0C" w:rsidP="00F10242">
      <w:pPr>
        <w:spacing w:after="0" w:line="240" w:lineRule="auto"/>
        <w:jc w:val="both"/>
      </w:pPr>
      <w:r>
        <w:tab/>
      </w:r>
      <w:r w:rsidR="00F10242">
        <w:t xml:space="preserve">30. Visi </w:t>
      </w:r>
      <w:r w:rsidR="00C107FD">
        <w:t>Gimnazijos</w:t>
      </w:r>
      <w:r w:rsidR="00F10242">
        <w:t xml:space="preserve"> darbuotojai su Aprašu yra supažindinami pasirašytinai.</w:t>
      </w:r>
    </w:p>
    <w:p w:rsidR="00F10242" w:rsidRDefault="00F10242" w:rsidP="00F10242">
      <w:pPr>
        <w:spacing w:after="0" w:line="240" w:lineRule="auto"/>
        <w:jc w:val="both"/>
      </w:pPr>
    </w:p>
    <w:p w:rsidR="00F10242" w:rsidRDefault="00976B0C" w:rsidP="00976B0C">
      <w:pPr>
        <w:spacing w:after="0" w:line="240" w:lineRule="auto"/>
        <w:jc w:val="center"/>
      </w:pPr>
      <w:r>
        <w:t>__________________________________</w:t>
      </w:r>
    </w:p>
    <w:p w:rsidR="00430D60" w:rsidRDefault="00430D60"/>
    <w:sectPr w:rsidR="00430D60" w:rsidSect="001F4450">
      <w:headerReference w:type="default" r:id="rId6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1C6F" w:rsidRDefault="00D21C6F" w:rsidP="00D96490">
      <w:pPr>
        <w:spacing w:after="0" w:line="240" w:lineRule="auto"/>
      </w:pPr>
      <w:r>
        <w:separator/>
      </w:r>
    </w:p>
  </w:endnote>
  <w:endnote w:type="continuationSeparator" w:id="0">
    <w:p w:rsidR="00D21C6F" w:rsidRDefault="00D21C6F" w:rsidP="00D964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1C6F" w:rsidRDefault="00D21C6F" w:rsidP="00D96490">
      <w:pPr>
        <w:spacing w:after="0" w:line="240" w:lineRule="auto"/>
      </w:pPr>
      <w:r>
        <w:separator/>
      </w:r>
    </w:p>
  </w:footnote>
  <w:footnote w:type="continuationSeparator" w:id="0">
    <w:p w:rsidR="00D21C6F" w:rsidRDefault="00D21C6F" w:rsidP="00D964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02025860"/>
      <w:docPartObj>
        <w:docPartGallery w:val="Page Numbers (Top of Page)"/>
        <w:docPartUnique/>
      </w:docPartObj>
    </w:sdtPr>
    <w:sdtEndPr/>
    <w:sdtContent>
      <w:p w:rsidR="00976B0C" w:rsidRDefault="00976B0C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4171">
          <w:rPr>
            <w:noProof/>
          </w:rPr>
          <w:t>1</w:t>
        </w:r>
        <w:r>
          <w:fldChar w:fldCharType="end"/>
        </w:r>
      </w:p>
    </w:sdtContent>
  </w:sdt>
  <w:p w:rsidR="00D96490" w:rsidRDefault="00D96490" w:rsidP="001F4450">
    <w:pPr>
      <w:pStyle w:val="Antrats"/>
      <w:tabs>
        <w:tab w:val="left" w:pos="694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19"/>
    <w:rsid w:val="001F4450"/>
    <w:rsid w:val="00430D60"/>
    <w:rsid w:val="00976B0C"/>
    <w:rsid w:val="00997319"/>
    <w:rsid w:val="00C107FD"/>
    <w:rsid w:val="00D21C6F"/>
    <w:rsid w:val="00D96490"/>
    <w:rsid w:val="00E04171"/>
    <w:rsid w:val="00F10242"/>
    <w:rsid w:val="00FD1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7F3AC57-40C8-45E2-B3FA-AC593C753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10242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D9649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96490"/>
    <w:rPr>
      <w:rFonts w:ascii="Times New Roman" w:eastAsia="Calibri" w:hAnsi="Times New Roman" w:cs="Times New Roman"/>
      <w:sz w:val="24"/>
    </w:rPr>
  </w:style>
  <w:style w:type="paragraph" w:styleId="Porat">
    <w:name w:val="footer"/>
    <w:basedOn w:val="prastasis"/>
    <w:link w:val="PoratDiagrama"/>
    <w:uiPriority w:val="99"/>
    <w:unhideWhenUsed/>
    <w:rsid w:val="00D9649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96490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529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4678</Words>
  <Characters>2667</Characters>
  <Application>Microsoft Office Word</Application>
  <DocSecurity>0</DocSecurity>
  <Lines>22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„Windows“ vartotojas</dc:creator>
  <cp:lastModifiedBy>O</cp:lastModifiedBy>
  <cp:revision>2</cp:revision>
  <dcterms:created xsi:type="dcterms:W3CDTF">2023-01-09T12:24:00Z</dcterms:created>
  <dcterms:modified xsi:type="dcterms:W3CDTF">2023-01-09T12:24:00Z</dcterms:modified>
</cp:coreProperties>
</file>